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5AE3" w14:textId="107BCA73" w:rsidR="004A69AE" w:rsidRPr="005D219F" w:rsidRDefault="005D219F" w:rsidP="005D219F">
      <w:pPr>
        <w:pStyle w:val="1"/>
        <w:jc w:val="center"/>
        <w:rPr>
          <w:rFonts w:hint="eastAsia"/>
          <w:sz w:val="44"/>
          <w:szCs w:val="44"/>
        </w:rPr>
      </w:pPr>
      <w:r w:rsidRPr="005D219F">
        <w:rPr>
          <w:rFonts w:hint="eastAsia"/>
          <w:sz w:val="44"/>
          <w:szCs w:val="44"/>
        </w:rPr>
        <w:t>试卷命题与排版要求</w:t>
      </w:r>
    </w:p>
    <w:p w14:paraId="51A9FCE8" w14:textId="6E4CA9FF" w:rsidR="004A69AE" w:rsidRPr="004A69AE" w:rsidRDefault="005D219F" w:rsidP="00773151">
      <w:pPr>
        <w:pStyle w:val="1"/>
      </w:pPr>
      <w:r>
        <w:rPr>
          <w:rFonts w:hint="eastAsia"/>
        </w:rPr>
        <w:t>一</w:t>
      </w:r>
      <w:r w:rsidR="004A69AE" w:rsidRPr="004A69AE">
        <w:rPr>
          <w:rFonts w:hint="eastAsia"/>
        </w:rPr>
        <w:t>、试卷</w:t>
      </w:r>
      <w:r>
        <w:rPr>
          <w:rFonts w:hint="eastAsia"/>
        </w:rPr>
        <w:t>命题</w:t>
      </w:r>
    </w:p>
    <w:p w14:paraId="51D7E15F" w14:textId="4616C102" w:rsidR="004A69AE" w:rsidRPr="004A69AE" w:rsidRDefault="00EC7101" w:rsidP="00773151">
      <w:pPr>
        <w:ind w:firstLineChars="202" w:firstLine="566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4A69AE" w:rsidRPr="004A69AE">
        <w:rPr>
          <w:rFonts w:hint="eastAsia"/>
        </w:rPr>
        <w:t>每门课程命题的知识覆盖面应符合该课程教学大纲的要求，</w:t>
      </w:r>
      <w:r w:rsidR="004A69AE" w:rsidRPr="004A69AE">
        <w:t>题型可根据考试形式及考查知识点采取不同题型，试题类型至少3种</w:t>
      </w:r>
      <w:r w:rsidR="00773151">
        <w:rPr>
          <w:rFonts w:hint="eastAsia"/>
        </w:rPr>
        <w:t>。</w:t>
      </w:r>
      <w:r w:rsidR="004A69AE" w:rsidRPr="004A69AE">
        <w:t>如名词解释、填空、单项选择、多项选择、是非题、简答、论述、推演证明、综合设计、计算等</w:t>
      </w:r>
      <w:r w:rsidR="00773151">
        <w:rPr>
          <w:rFonts w:hint="eastAsia"/>
        </w:rPr>
        <w:t>。</w:t>
      </w:r>
    </w:p>
    <w:p w14:paraId="7A3F3B85" w14:textId="08C35A48" w:rsidR="004A69AE" w:rsidRPr="004A69AE" w:rsidRDefault="00EC7101" w:rsidP="00773151">
      <w:pPr>
        <w:ind w:firstLineChars="202" w:firstLine="566"/>
      </w:pPr>
      <w:r>
        <w:rPr>
          <w:rFonts w:hint="eastAsia"/>
        </w:rPr>
        <w:t>2</w:t>
      </w:r>
      <w:r>
        <w:t xml:space="preserve">. </w:t>
      </w:r>
      <w:r w:rsidR="004A69AE" w:rsidRPr="004A69AE">
        <w:rPr>
          <w:rFonts w:hint="eastAsia"/>
        </w:rPr>
        <w:t>试题应符合专业认证的要求，体现与课程目标达成度相匹配，难度、题量适中，适当减少单一记忆性知识点的考题，增加综合多知识点的考题和应用知识的考题</w:t>
      </w:r>
      <w:r w:rsidR="00773151">
        <w:rPr>
          <w:rFonts w:hint="eastAsia"/>
        </w:rPr>
        <w:t>。</w:t>
      </w:r>
      <w:r w:rsidR="004A69AE" w:rsidRPr="004A69AE">
        <w:t>考试命题一般分为3类：</w:t>
      </w:r>
    </w:p>
    <w:p w14:paraId="38C608F6" w14:textId="21DD7019" w:rsidR="004A69AE" w:rsidRPr="004A69AE" w:rsidRDefault="00EC7101" w:rsidP="00773151">
      <w:pPr>
        <w:ind w:firstLineChars="202" w:firstLine="566"/>
      </w:pPr>
      <w:r>
        <w:rPr>
          <w:rFonts w:hint="eastAsia"/>
        </w:rPr>
        <w:t>（</w:t>
      </w:r>
      <w:r w:rsidR="004A69AE" w:rsidRPr="004A69AE">
        <w:t>1</w:t>
      </w:r>
      <w:r>
        <w:rPr>
          <w:rFonts w:hint="eastAsia"/>
        </w:rPr>
        <w:t>）</w:t>
      </w:r>
      <w:r w:rsidR="004A69AE" w:rsidRPr="004A69AE">
        <w:t>基础题</w:t>
      </w:r>
      <w:r w:rsidR="00773151">
        <w:rPr>
          <w:rFonts w:hint="eastAsia"/>
        </w:rPr>
        <w:t>：</w:t>
      </w:r>
      <w:r w:rsidR="004A69AE" w:rsidRPr="004A69AE">
        <w:t>引导学生全面系统地复习所学课程的全部内容，</w:t>
      </w:r>
      <w:r w:rsidR="004A69AE" w:rsidRPr="004A69AE">
        <w:rPr>
          <w:rFonts w:hint="eastAsia"/>
        </w:rPr>
        <w:t>考核学生对基本理论、基本知识、基本技能的掌握情况及分析</w:t>
      </w:r>
      <w:r w:rsidR="004A69AE" w:rsidRPr="004A69AE">
        <w:t>理解能力，建议占比 60%</w:t>
      </w:r>
      <w:r w:rsidR="004A69AE" w:rsidRPr="004A69AE">
        <w:rPr>
          <w:rFonts w:hint="eastAsia"/>
        </w:rPr>
        <w:t>。</w:t>
      </w:r>
    </w:p>
    <w:p w14:paraId="11867353" w14:textId="2FAB5890" w:rsidR="004A69AE" w:rsidRPr="004A69AE" w:rsidRDefault="00EC7101" w:rsidP="00773151">
      <w:pPr>
        <w:ind w:firstLineChars="202" w:firstLine="566"/>
      </w:pPr>
      <w:r>
        <w:rPr>
          <w:rFonts w:hint="eastAsia"/>
        </w:rPr>
        <w:t>（2）</w:t>
      </w:r>
      <w:r w:rsidR="004A69AE" w:rsidRPr="004A69AE">
        <w:t>综合题</w:t>
      </w:r>
      <w:r w:rsidR="00773151">
        <w:rPr>
          <w:rFonts w:hint="eastAsia"/>
        </w:rPr>
        <w:t>：</w:t>
      </w:r>
      <w:r w:rsidR="004A69AE" w:rsidRPr="004A69AE">
        <w:t>考核学生综合分析、解决问题的能力，促进学</w:t>
      </w:r>
      <w:r w:rsidR="004A69AE" w:rsidRPr="004A69AE">
        <w:rPr>
          <w:rFonts w:hint="eastAsia"/>
        </w:rPr>
        <w:t>生掌握重点和难点，</w:t>
      </w:r>
      <w:r w:rsidR="004A69AE" w:rsidRPr="004A69AE">
        <w:t>建议占比30%</w:t>
      </w:r>
      <w:r w:rsidR="00773151">
        <w:rPr>
          <w:rFonts w:hint="eastAsia"/>
        </w:rPr>
        <w:t>。</w:t>
      </w:r>
    </w:p>
    <w:p w14:paraId="6E02F69D" w14:textId="364A12B6" w:rsidR="004A69AE" w:rsidRPr="004A69AE" w:rsidRDefault="00EC7101" w:rsidP="00773151">
      <w:pPr>
        <w:ind w:firstLineChars="202" w:firstLine="566"/>
      </w:pPr>
      <w:r>
        <w:rPr>
          <w:rFonts w:hint="eastAsia"/>
        </w:rPr>
        <w:t>（3）</w:t>
      </w:r>
      <w:r w:rsidR="004A69AE" w:rsidRPr="004A69AE">
        <w:t>提高题</w:t>
      </w:r>
      <w:r w:rsidR="00773151">
        <w:rPr>
          <w:rFonts w:hint="eastAsia"/>
        </w:rPr>
        <w:t>：</w:t>
      </w:r>
      <w:r w:rsidR="004A69AE" w:rsidRPr="004A69AE">
        <w:t>考核学生的独立见解及创造性解决问题的能力，建议占比10%</w:t>
      </w:r>
      <w:r w:rsidR="00773151">
        <w:rPr>
          <w:rFonts w:hint="eastAsia"/>
        </w:rPr>
        <w:t>。</w:t>
      </w:r>
    </w:p>
    <w:p w14:paraId="27583B4F" w14:textId="43DFDAAD" w:rsidR="004A69AE" w:rsidRDefault="00EC7101" w:rsidP="00773151">
      <w:pPr>
        <w:ind w:firstLineChars="202" w:firstLine="566"/>
      </w:pPr>
      <w:r>
        <w:rPr>
          <w:rFonts w:hint="eastAsia"/>
        </w:rPr>
        <w:t>3</w:t>
      </w:r>
      <w:r>
        <w:t xml:space="preserve">. </w:t>
      </w:r>
      <w:r w:rsidR="004A69AE" w:rsidRPr="004A69AE">
        <w:rPr>
          <w:rFonts w:hint="eastAsia"/>
        </w:rPr>
        <w:t>开卷考试必须采用非标准答案类型试题；闭卷考试</w:t>
      </w:r>
      <w:r w:rsidR="004A69AE" w:rsidRPr="004A69AE">
        <w:t>建议适当增加非标准答案类型试题</w:t>
      </w:r>
      <w:r w:rsidR="00773151">
        <w:rPr>
          <w:rFonts w:hint="eastAsia"/>
        </w:rPr>
        <w:t>。</w:t>
      </w:r>
    </w:p>
    <w:p w14:paraId="57D9EC7A" w14:textId="77777777" w:rsidR="00EC7101" w:rsidRDefault="00EC7101" w:rsidP="00773151">
      <w:pPr>
        <w:ind w:firstLineChars="202" w:firstLine="566"/>
        <w:rPr>
          <w:rFonts w:hint="eastAsia"/>
        </w:rPr>
      </w:pPr>
    </w:p>
    <w:p w14:paraId="2A51208F" w14:textId="782BA8F8" w:rsidR="005D219F" w:rsidRPr="00773151" w:rsidRDefault="005D219F" w:rsidP="005D219F">
      <w:pPr>
        <w:pStyle w:val="1"/>
      </w:pPr>
      <w:r>
        <w:rPr>
          <w:rFonts w:hint="eastAsia"/>
        </w:rPr>
        <w:t>二、</w:t>
      </w:r>
      <w:r w:rsidRPr="004A69AE">
        <w:t>试卷排版</w:t>
      </w:r>
      <w:r>
        <w:rPr>
          <w:rFonts w:hint="eastAsia"/>
        </w:rPr>
        <w:t>要求</w:t>
      </w:r>
    </w:p>
    <w:p w14:paraId="055ADD61" w14:textId="4627BBF9" w:rsidR="005D219F" w:rsidRPr="004A69AE" w:rsidRDefault="005D219F" w:rsidP="005D219F">
      <w:pPr>
        <w:ind w:firstLineChars="202" w:firstLine="566"/>
      </w:pPr>
      <w:r>
        <w:rPr>
          <w:rFonts w:hint="eastAsia"/>
        </w:rPr>
        <w:t>1</w:t>
      </w:r>
      <w:r>
        <w:t xml:space="preserve">. </w:t>
      </w:r>
      <w:r w:rsidRPr="004A69AE">
        <w:rPr>
          <w:rFonts w:hint="eastAsia"/>
        </w:rPr>
        <w:t>试卷排版采用横版。</w:t>
      </w:r>
    </w:p>
    <w:p w14:paraId="09EB7409" w14:textId="13D4E437" w:rsidR="005D219F" w:rsidRPr="004A69AE" w:rsidRDefault="005D219F" w:rsidP="005D219F">
      <w:pPr>
        <w:ind w:firstLineChars="202" w:firstLine="566"/>
      </w:pPr>
      <w:r>
        <w:rPr>
          <w:rFonts w:hint="eastAsia"/>
        </w:rPr>
        <w:t>2</w:t>
      </w:r>
      <w:r>
        <w:t xml:space="preserve">. </w:t>
      </w:r>
      <w:r w:rsidRPr="004A69AE">
        <w:t>试卷正文字体、字号</w:t>
      </w:r>
    </w:p>
    <w:p w14:paraId="28CF2DAD" w14:textId="463B95BF" w:rsidR="005D219F" w:rsidRPr="004A69AE" w:rsidRDefault="005D219F" w:rsidP="005D219F">
      <w:pPr>
        <w:ind w:firstLineChars="202" w:firstLine="566"/>
      </w:pPr>
      <w:r w:rsidRPr="004A69AE">
        <w:rPr>
          <w:rFonts w:hint="eastAsia"/>
        </w:rPr>
        <w:t>（</w:t>
      </w:r>
      <w:r>
        <w:rPr>
          <w:rFonts w:hint="eastAsia"/>
        </w:rPr>
        <w:t>1</w:t>
      </w:r>
      <w:r w:rsidRPr="004A69AE">
        <w:rPr>
          <w:rFonts w:hint="eastAsia"/>
        </w:rPr>
        <w:t>）大题号，用宋体、</w:t>
      </w:r>
      <w:r w:rsidRPr="004A69AE">
        <w:t>小四号字</w:t>
      </w:r>
      <w:r w:rsidR="00EC7101">
        <w:rPr>
          <w:rFonts w:hint="eastAsia"/>
        </w:rPr>
        <w:t>；</w:t>
      </w:r>
    </w:p>
    <w:p w14:paraId="2F18065D" w14:textId="70AE54AB" w:rsidR="005D219F" w:rsidRPr="004A69AE" w:rsidRDefault="005D219F" w:rsidP="005D219F">
      <w:pPr>
        <w:ind w:firstLineChars="202" w:firstLine="566"/>
      </w:pPr>
      <w:r w:rsidRPr="004A69AE">
        <w:rPr>
          <w:rFonts w:hint="eastAsia"/>
        </w:rPr>
        <w:lastRenderedPageBreak/>
        <w:t>（</w:t>
      </w:r>
      <w:r>
        <w:rPr>
          <w:rFonts w:hint="eastAsia"/>
        </w:rPr>
        <w:t>2</w:t>
      </w:r>
      <w:r w:rsidRPr="004A69AE">
        <w:rPr>
          <w:rFonts w:hint="eastAsia"/>
        </w:rPr>
        <w:t>）小题号及试题内容，用宋体、</w:t>
      </w:r>
      <w:r w:rsidRPr="004A69AE">
        <w:t>五号字</w:t>
      </w:r>
      <w:r w:rsidR="00EC7101">
        <w:rPr>
          <w:rFonts w:hint="eastAsia"/>
        </w:rPr>
        <w:t>；</w:t>
      </w:r>
    </w:p>
    <w:p w14:paraId="47B8E052" w14:textId="751FE8C6" w:rsidR="005D219F" w:rsidRPr="004A69AE" w:rsidRDefault="005D219F" w:rsidP="005D219F">
      <w:pPr>
        <w:ind w:firstLineChars="202" w:firstLine="566"/>
      </w:pPr>
      <w:r w:rsidRPr="004A69AE">
        <w:rPr>
          <w:rFonts w:hint="eastAsia"/>
        </w:rPr>
        <w:t>（</w:t>
      </w:r>
      <w:r>
        <w:rPr>
          <w:rFonts w:hint="eastAsia"/>
        </w:rPr>
        <w:t>3</w:t>
      </w:r>
      <w:r w:rsidRPr="004A69AE">
        <w:rPr>
          <w:rFonts w:hint="eastAsia"/>
        </w:rPr>
        <w:t>）个别语种字体可由相关专业进行统一要求。</w:t>
      </w:r>
    </w:p>
    <w:p w14:paraId="1A828F05" w14:textId="735E0B65" w:rsidR="005D219F" w:rsidRPr="004A69AE" w:rsidRDefault="005D219F" w:rsidP="005D219F">
      <w:pPr>
        <w:ind w:firstLineChars="202" w:firstLine="566"/>
      </w:pPr>
      <w:r>
        <w:rPr>
          <w:rFonts w:hint="eastAsia"/>
        </w:rPr>
        <w:t>3</w:t>
      </w:r>
      <w:r>
        <w:t xml:space="preserve">. </w:t>
      </w:r>
      <w:r w:rsidRPr="004A69AE">
        <w:t>行</w:t>
      </w:r>
      <w:r w:rsidRPr="004A69AE">
        <w:rPr>
          <w:rFonts w:hint="eastAsia"/>
        </w:rPr>
        <w:t>距</w:t>
      </w:r>
    </w:p>
    <w:p w14:paraId="1DB57581" w14:textId="090B00D7" w:rsidR="005D219F" w:rsidRPr="004A69AE" w:rsidRDefault="005D219F" w:rsidP="005D219F">
      <w:pPr>
        <w:ind w:firstLineChars="202" w:firstLine="566"/>
      </w:pPr>
      <w:r w:rsidRPr="004A69AE">
        <w:rPr>
          <w:rFonts w:hint="eastAsia"/>
        </w:rPr>
        <w:t>（</w:t>
      </w:r>
      <w:r>
        <w:rPr>
          <w:rFonts w:hint="eastAsia"/>
        </w:rPr>
        <w:t>1</w:t>
      </w:r>
      <w:r w:rsidRPr="004A69AE">
        <w:rPr>
          <w:rFonts w:hint="eastAsia"/>
        </w:rPr>
        <w:t>）试卷标题，</w:t>
      </w:r>
      <w:r w:rsidRPr="004A69AE">
        <w:t>采用模板的有关格式，不得更改</w:t>
      </w:r>
      <w:r w:rsidR="00EC7101">
        <w:rPr>
          <w:rFonts w:hint="eastAsia"/>
        </w:rPr>
        <w:t>；</w:t>
      </w:r>
    </w:p>
    <w:p w14:paraId="5569A2AA" w14:textId="5D080FAA" w:rsidR="005D219F" w:rsidRPr="004A69AE" w:rsidRDefault="005D219F" w:rsidP="005D219F">
      <w:pPr>
        <w:ind w:firstLineChars="202" w:firstLine="566"/>
      </w:pPr>
      <w:r w:rsidRPr="004A69AE">
        <w:rPr>
          <w:rFonts w:hint="eastAsia"/>
        </w:rPr>
        <w:t>（</w:t>
      </w:r>
      <w:r>
        <w:rPr>
          <w:rFonts w:hint="eastAsia"/>
        </w:rPr>
        <w:t>2</w:t>
      </w:r>
      <w:r w:rsidRPr="004A69AE">
        <w:rPr>
          <w:rFonts w:hint="eastAsia"/>
        </w:rPr>
        <w:t>）</w:t>
      </w:r>
      <w:r w:rsidRPr="004A69AE">
        <w:t>试题正文，采用1倍行距</w:t>
      </w:r>
      <w:r w:rsidR="00EC7101">
        <w:rPr>
          <w:rFonts w:hint="eastAsia"/>
        </w:rPr>
        <w:t>；</w:t>
      </w:r>
    </w:p>
    <w:p w14:paraId="50923491" w14:textId="5DBAD52D" w:rsidR="005D219F" w:rsidRPr="004A69AE" w:rsidRDefault="005D219F" w:rsidP="005D219F">
      <w:pPr>
        <w:ind w:firstLineChars="202" w:firstLine="566"/>
      </w:pPr>
      <w:r w:rsidRPr="004A69AE">
        <w:rPr>
          <w:rFonts w:hint="eastAsia"/>
        </w:rPr>
        <w:t>（</w:t>
      </w:r>
      <w:r>
        <w:rPr>
          <w:rFonts w:hint="eastAsia"/>
        </w:rPr>
        <w:t>3</w:t>
      </w:r>
      <w:r w:rsidRPr="004A69AE">
        <w:rPr>
          <w:rFonts w:hint="eastAsia"/>
        </w:rPr>
        <w:t>）</w:t>
      </w:r>
      <w:r w:rsidRPr="004A69AE">
        <w:t>题目间留有相应答题内容的</w:t>
      </w:r>
      <w:r>
        <w:rPr>
          <w:rFonts w:hint="eastAsia"/>
        </w:rPr>
        <w:t>间</w:t>
      </w:r>
      <w:r w:rsidRPr="004A69AE">
        <w:t>距，例如：填空题与</w:t>
      </w:r>
      <w:r w:rsidRPr="004A69AE">
        <w:rPr>
          <w:rFonts w:hint="eastAsia"/>
        </w:rPr>
        <w:t>选择题要在试卷纸上留有填空间距，文字论述题、计算题、证</w:t>
      </w:r>
      <w:r w:rsidRPr="004A69AE">
        <w:t>明题等留有相应的答题空间</w:t>
      </w:r>
      <w:r w:rsidRPr="004A69AE">
        <w:rPr>
          <w:rFonts w:hint="eastAsia"/>
        </w:rPr>
        <w:t>。</w:t>
      </w:r>
    </w:p>
    <w:p w14:paraId="3E324A17" w14:textId="77777777" w:rsidR="005D219F" w:rsidRPr="005D219F" w:rsidRDefault="005D219F" w:rsidP="00773151">
      <w:pPr>
        <w:ind w:firstLineChars="202" w:firstLine="566"/>
        <w:rPr>
          <w:rFonts w:hint="eastAsia"/>
        </w:rPr>
      </w:pPr>
    </w:p>
    <w:p w14:paraId="4E904929" w14:textId="45A60E5A" w:rsidR="004A69AE" w:rsidRPr="004A69AE" w:rsidRDefault="005D219F" w:rsidP="00773151">
      <w:pPr>
        <w:pStyle w:val="1"/>
      </w:pPr>
      <w:r>
        <w:rPr>
          <w:rFonts w:hint="eastAsia"/>
        </w:rPr>
        <w:t>三</w:t>
      </w:r>
      <w:r w:rsidR="004A69AE" w:rsidRPr="004A69AE">
        <w:rPr>
          <w:rFonts w:hint="eastAsia"/>
        </w:rPr>
        <w:t>、其他</w:t>
      </w:r>
    </w:p>
    <w:p w14:paraId="41F478EE" w14:textId="01DBD1BF" w:rsidR="004A69AE" w:rsidRPr="00773151" w:rsidRDefault="004A69AE" w:rsidP="00773151">
      <w:pPr>
        <w:ind w:firstLineChars="202" w:firstLine="566"/>
      </w:pPr>
      <w:r w:rsidRPr="00773151">
        <w:rPr>
          <w:rFonts w:hint="eastAsia"/>
        </w:rPr>
        <w:t>关于试卷的其他规定参照</w:t>
      </w:r>
      <w:r w:rsidR="00EC7101">
        <w:rPr>
          <w:rFonts w:hint="eastAsia"/>
        </w:rPr>
        <w:t>学校</w:t>
      </w:r>
      <w:r w:rsidRPr="00773151">
        <w:rPr>
          <w:rFonts w:hint="eastAsia"/>
        </w:rPr>
        <w:t>以前规定</w:t>
      </w:r>
      <w:r w:rsidR="00EC7101">
        <w:rPr>
          <w:rFonts w:hint="eastAsia"/>
        </w:rPr>
        <w:t>。</w:t>
      </w:r>
    </w:p>
    <w:sectPr w:rsidR="004A69AE" w:rsidRPr="00773151" w:rsidSect="004A69AE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2DA1" w14:textId="77777777" w:rsidR="00CD5AFE" w:rsidRDefault="00CD5AFE" w:rsidP="005D219F">
      <w:r>
        <w:separator/>
      </w:r>
    </w:p>
  </w:endnote>
  <w:endnote w:type="continuationSeparator" w:id="0">
    <w:p w14:paraId="45155217" w14:textId="77777777" w:rsidR="00CD5AFE" w:rsidRDefault="00CD5AFE" w:rsidP="005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FCC9" w14:textId="77777777" w:rsidR="00CD5AFE" w:rsidRDefault="00CD5AFE" w:rsidP="005D219F">
      <w:r>
        <w:separator/>
      </w:r>
    </w:p>
  </w:footnote>
  <w:footnote w:type="continuationSeparator" w:id="0">
    <w:p w14:paraId="075EE2BC" w14:textId="77777777" w:rsidR="00CD5AFE" w:rsidRDefault="00CD5AFE" w:rsidP="005D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E"/>
    <w:rsid w:val="004A69AE"/>
    <w:rsid w:val="005D219F"/>
    <w:rsid w:val="005F5F2C"/>
    <w:rsid w:val="00773151"/>
    <w:rsid w:val="00CD5AFE"/>
    <w:rsid w:val="00E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7176A"/>
  <w15:chartTrackingRefBased/>
  <w15:docId w15:val="{540DE06F-C854-4038-A738-A7A0EFF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151"/>
    <w:pPr>
      <w:widowControl w:val="0"/>
      <w:jc w:val="both"/>
    </w:pPr>
    <w:rPr>
      <w:rFonts w:ascii="仿宋" w:eastAsia="仿宋" w:hAnsi="仿宋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73151"/>
    <w:pPr>
      <w:keepNext/>
      <w:keepLines/>
      <w:spacing w:line="240" w:lineRule="atLeast"/>
      <w:outlineLvl w:val="0"/>
    </w:pPr>
    <w:rPr>
      <w:b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151"/>
    <w:rPr>
      <w:rFonts w:ascii="仿宋" w:eastAsia="仿宋" w:hAnsi="仿宋"/>
      <w:b/>
      <w:bCs/>
      <w:kern w:val="44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D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19F"/>
    <w:rPr>
      <w:rFonts w:ascii="仿宋" w:eastAsia="仿宋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19F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物电学院教学</dc:creator>
  <cp:keywords/>
  <dc:description/>
  <cp:lastModifiedBy>物电学院教学</cp:lastModifiedBy>
  <cp:revision>2</cp:revision>
  <dcterms:created xsi:type="dcterms:W3CDTF">2023-12-04T07:03:00Z</dcterms:created>
  <dcterms:modified xsi:type="dcterms:W3CDTF">2023-12-04T07:25:00Z</dcterms:modified>
</cp:coreProperties>
</file>